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z w:val="28"/>
          <w:szCs w:val="28"/>
          <w:shd w:fill="FFFFFF" w:val="clear"/>
        </w:rPr>
      </w:pP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na udzielanie świadczeń zdrowotnych przez lekarza w Oddziale Chirurgii Ogólnej </w:t>
      </w:r>
      <w:r>
        <w:rPr>
          <w:rFonts w:cs="Arial Narrow" w:ascii="Arial Narrow" w:hAnsi="Arial Narrow"/>
          <w:b/>
          <w:bCs/>
          <w:shd w:fill="FFFFFF" w:val="clear"/>
        </w:rPr>
        <w:t xml:space="preserve">z Pododdziałem Gastroenterologii </w:t>
      </w:r>
      <w:r>
        <w:rPr>
          <w:rFonts w:cs="Arial Narrow" w:ascii="Arial Narrow" w:hAnsi="Arial Narrow"/>
          <w:b/>
          <w:bCs/>
          <w:shd w:fill="FFFFFF" w:val="clear"/>
        </w:rPr>
        <w:t>Zespołu Opieki Zdrowotnej w Dębicy.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zawarta w dniu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……………. r. </w:t>
      </w:r>
      <w:r>
        <w:rPr>
          <w:rFonts w:cs="Arial Narrow" w:ascii="Arial Narrow" w:hAnsi="Arial Narrow"/>
          <w:shd w:fill="FFFFFF" w:val="clear"/>
        </w:rPr>
        <w:t xml:space="preserve">w Dębicy, w wyniku rozstrzygnięcia konkursu ofert  </w:t>
      </w:r>
      <w:r>
        <w:rPr>
          <w:rFonts w:cs="Arial Narrow" w:ascii="Arial Narrow" w:hAnsi="Arial Narrow"/>
          <w:b/>
          <w:bCs/>
          <w:shd w:fill="FFFFFF" w:val="clear"/>
        </w:rPr>
        <w:t>………………</w:t>
      </w:r>
      <w:r>
        <w:rPr>
          <w:rFonts w:cs="Arial Narrow" w:ascii="Arial Narrow" w:hAnsi="Arial Narrow"/>
          <w:shd w:fill="FFFFFF" w:val="clear"/>
        </w:rPr>
        <w:t>z dnia</w:t>
      </w:r>
      <w:r>
        <w:rPr>
          <w:rFonts w:cs="Arial Narrow" w:ascii="Arial Narrow" w:hAnsi="Arial Narrow"/>
          <w:b/>
          <w:bCs/>
          <w:shd w:fill="FFFFFF" w:val="clear"/>
        </w:rPr>
        <w:t>……………… r.</w:t>
      </w:r>
      <w:r>
        <w:rPr>
          <w:rFonts w:cs="Arial Narrow"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..</w:t>
      </w:r>
      <w:r>
        <w:rPr>
          <w:rFonts w:cs="Arial Narrow"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Normal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cs="Arial Narrow" w:ascii="Arial Narrow" w:hAnsi="Arial Narrow"/>
          <w:b/>
          <w:bCs/>
          <w:shd w:fill="FFFFFF" w:val="clear"/>
        </w:rPr>
        <w:t xml:space="preserve"> Oddziale Chirurgii Ogólnej</w:t>
      </w:r>
      <w:r>
        <w:rPr>
          <w:rFonts w:cs="Arial Narrow" w:ascii="Arial Narrow" w:hAnsi="Arial Narrow"/>
          <w:b/>
          <w:bCs/>
        </w:rPr>
        <w:t xml:space="preserve"> </w:t>
      </w:r>
      <w:r>
        <w:rPr>
          <w:rFonts w:cs="Arial Narrow" w:ascii="Arial Narrow" w:hAnsi="Arial Narrow"/>
          <w:b/>
          <w:bCs/>
        </w:rPr>
        <w:t xml:space="preserve">z Pododdziałem Gastroenterologii </w:t>
      </w:r>
      <w:r>
        <w:rPr>
          <w:rFonts w:cs="Arial Narrow" w:ascii="Arial Narrow" w:hAnsi="Arial Narrow"/>
          <w:shd w:fill="FFFFFF" w:val="clear"/>
        </w:rPr>
        <w:t>zwanego dalej Oddziałem</w:t>
      </w:r>
      <w:r>
        <w:rPr>
          <w:rFonts w:cs="Arial Narrow" w:ascii="Arial Narrow" w:hAnsi="Arial Narrow"/>
          <w:b/>
          <w:bCs/>
          <w:shd w:fill="FFFFFF" w:val="clear"/>
        </w:rPr>
        <w:t>:</w:t>
      </w:r>
    </w:p>
    <w:p>
      <w:pPr>
        <w:pStyle w:val="Standard"/>
        <w:numPr>
          <w:ilvl w:val="0"/>
          <w:numId w:val="7"/>
        </w:numPr>
        <w:spacing w:lineRule="auto" w:line="288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w dni powszednie w godzinach: 7.00 – 14.35,</w:t>
      </w:r>
    </w:p>
    <w:p>
      <w:pPr>
        <w:pStyle w:val="Standard"/>
        <w:numPr>
          <w:ilvl w:val="0"/>
          <w:numId w:val="7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dni powszednie w godzinach 14.35 – 7.00 dnia następnego,</w:t>
      </w:r>
    </w:p>
    <w:p>
      <w:pPr>
        <w:pStyle w:val="Standard"/>
        <w:numPr>
          <w:ilvl w:val="0"/>
          <w:numId w:val="7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soboty, niedziele i święta oraz inne dni wolne od pracy w godz. 7.00 – 7.00 dnia następnego,</w:t>
      </w:r>
    </w:p>
    <w:p>
      <w:pPr>
        <w:pStyle w:val="Standard"/>
        <w:numPr>
          <w:ilvl w:val="0"/>
          <w:numId w:val="7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poza obiektami udzielającego zamówienie poprzez pozostawanie w gotowości do udzielania świadczeń zdrowotnych /tzw. dyżury pod telefonem/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2. Wykonywanie świadczeń w Oddziale odbywać się będzie w terminach szczegółowo uzgodnionych z Kierownikiem Oddziału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Chirurgii Ogólnej, zwanego dalej Kierownikiem Oddziału, w formie harmonogramu.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</w:t>
      </w:r>
      <w:r>
        <w:rPr>
          <w:rFonts w:cs="Arial Narrow" w:ascii="Arial Narrow" w:hAnsi="Arial Narrow"/>
          <w:color w:val="000000"/>
          <w:shd w:fill="FFFFFF" w:val="clear"/>
        </w:rPr>
        <w:t>01.01.2024, 06.01.2024r.,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  <w:shd w:fill="FFFFFF" w:val="clear"/>
        </w:rPr>
        <w:t>01.01.2025, 06.01.2025r., 20.04.2025r., 21.04.2025r., 01.05.2025r., 03.05.2025r., 8.06.2025r., 19.06.2025r, 15.08.2025r. 01.11.2025r., 11.11.2025r., 24.12.2025r., 25.12.2025r., 26.12.2025r., 31.12.2025r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Wyznaczenie obsady terminów przypadających na soboty, niedziele oraz dni świąteczne następuje przez Kierownika Oddziału w Harmonogramie pracy.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  <w:r>
        <w:br w:type="page"/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Świadczenia opieki zdrowotnej wskazane w umowie udzielane będą przez lekarza posiadającego tytuł  ……………..……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cs="Arial Narrow"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r)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s) udzielanie po uprzednim porozumieniu z Kierownikiem Oddziału tzw. świadczeń pohospitalizacyjnych;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u) przedkładanie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W celu właściwego funkcjonowania Podstawowego Systemu Zabezpieczenia /PSZ/ w ZOZ w Dębicy Przyjmujący Zamówienie może być zobowiązany, w ramach godzin pracy wskazanych w harmonogramie o którym mowa w § 1 ust. 2, w dni powszednie w godzinach: 7.00 – 14.35 do udzielania świadczeń opieki zdrowotnej w Szpitalnym Oddziale Ratunkowym Udzielającego Zamówienia w przypadku zaistnienia takiej nagłej konieczności i na czas trwania tych okoliczności. Świadczenia te udzielne będą na wezwanie Triażysty SOR. 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trudnych diagnostycznie.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określonych w § 1 ust.1.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Wniosek o przerwę Przyjmujący zamówienie składa Kierownikowi Oddziału 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Koordynację nad organizacją udzielania świadczeń zdrowotnych z zakresu objętego umową sprawuje Zastępca Dyrektora ds. Opieki Zdrowotnej Udzielającego zamówienia lub upoważniona przez niego osoba.</w:t>
      </w:r>
      <w:r>
        <w:rPr/>
        <w:t xml:space="preserve">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 tytułu realizacji niniejszej umowy Przyjmującemu zamówienie przysługiwać będzie wynagrodzenie:</w:t>
      </w:r>
    </w:p>
    <w:p>
      <w:pPr>
        <w:pStyle w:val="Standard"/>
        <w:spacing w:lineRule="auto" w:line="288"/>
        <w:ind w:firstLine="70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w wysokości : ….  zł brutto za godzinę wykonywania osobiście świadczeń w  Oddziale,</w:t>
      </w:r>
    </w:p>
    <w:p>
      <w:pPr>
        <w:pStyle w:val="Standard"/>
        <w:spacing w:lineRule="auto" w:line="288"/>
        <w:ind w:firstLine="70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b) </w:t>
      </w:r>
      <w:bookmarkStart w:id="0" w:name="_Hlk22633609"/>
      <w:r>
        <w:rPr>
          <w:rFonts w:cs="Arial Narrow" w:ascii="Arial Narrow" w:hAnsi="Arial Narrow"/>
          <w:shd w:fill="FFFFFF" w:val="clear"/>
        </w:rPr>
        <w:t>w wysokości :… zł brutto  za godzinę pełnienia dyżuru pod telefonem.</w:t>
      </w:r>
      <w:bookmarkEnd w:id="0"/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Podstawą wypłaty wynagrodzenia, o którym mowa w ust. 1  jest rachunek wystawiony przez Przyjmującego zamówienie.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3. Rachunek o którym mowa w ust. 2 wystawiany będzie na podstawie miesięcznej ewidencji świadczonych usług medycznych wskazanej w § 2 ust. 2 lit. u.) za dany miesiąc dołączonej do rachunku przez Przyjmującego zamówienie. Przyjmujący zamówienie dokonuje w przedkładanej ewidencji podziału godzin na czynności określone w ust. 1. Lit a) i b). Powyższa ewidencja winna być zatwierdzona przez Kierownika Oddziału. </w:t>
      </w:r>
    </w:p>
    <w:p>
      <w:pPr>
        <w:pStyle w:val="Standard"/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</w:rPr>
        <w:t>4</w:t>
      </w:r>
      <w:r>
        <w:rPr>
          <w:rFonts w:cs="Arial Narrow" w:ascii="Arial Narrow" w:hAnsi="Arial Narrow"/>
          <w:shd w:fill="FFFFFF" w:val="clear"/>
        </w:rPr>
        <w:t xml:space="preserve">. </w:t>
      </w:r>
      <w:r>
        <w:rPr>
          <w:rFonts w:cs="Times New Roman" w:ascii="Arial Narrow" w:hAnsi="Arial Narrow"/>
        </w:rPr>
        <w:t>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ListParagraph"/>
        <w:numPr>
          <w:ilvl w:val="0"/>
          <w:numId w:val="2"/>
        </w:numPr>
        <w:spacing w:lineRule="auto" w:line="288"/>
        <w:ind w:left="357" w:hanging="357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color w:val="000000"/>
          <w:shd w:fill="FFFFFF" w:val="clear"/>
        </w:rPr>
      </w:pPr>
      <w:r>
        <w:rPr>
          <w:rFonts w:cs="Arial Narrow" w:ascii="Arial Narrow" w:hAnsi="Arial Narrow"/>
          <w:b/>
          <w:bCs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3"/>
        </w:numPr>
        <w:spacing w:lineRule="auto" w:line="288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 xml:space="preserve">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………… do dnia ………….. r.</w:t>
      </w:r>
    </w:p>
    <w:p>
      <w:pPr>
        <w:pStyle w:val="Standard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a)-u) niniejszej umowy;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Udzielający zamówienie może nałożyć na Przyjmującego zamówienie karę umowną za naruszenie obowiązków wymienionych w § 2 w wysokości do 30% wynagrodzenia za miesiąc poprzedzający miesiąc, w którym dokonano naruszenia obowiązku, za każde naruszenie. Jeżeli wartość szkody przewyższa karę umowną Udzielający zamówienie może dochodzić odszkodowania uzupełniającego.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 zmiany przepisów prawa, zarządzeń Prezesa NFZ, Regulaminu Organizacyjnego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W przypadku, gdy zajdą okoliczności, których nie można było przewidzieć w chwili zawarcia umowy a skutkujące koniecznością dokonania zmiany umowy.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Załączniki do umowy stanowią jej integralną część.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Umowę niniejszą zawarto w dwóch jednobrzmiących egzemplarzach, po jednym dla każdej ze Stron: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Przyjmujący zamówienie:                                                                        </w:t>
        <w:tab/>
        <w:t>Udzielający zamówienia: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Załącznik nr 1 – do umowy o udzielenie zamówienia na świadczenie zdrowotne przez lekarza w Oddziale Chirurgii Ogólnej Zespołu Opieki Zdrowotnej w Dębicy od dnia ………... r. do dnia …………. r.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shd w:fill="FFFFFF" w:val="clear"/>
        </w:rPr>
        <w:t>lek. med. ……………………..</w:t>
      </w:r>
      <w:r>
        <w:rPr>
          <w:rFonts w:cs="Arial Narrow" w:ascii="Arial Narrow" w:hAnsi="Arial Narrow"/>
          <w:shd w:fill="FFFFFF" w:val="clear"/>
        </w:rPr>
        <w:t xml:space="preserve"> wynikający z w/w umowy;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Przyjmujący Zamówienie jest zobowiązany w szczególności: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czasu udzielania świadczeń obowiązującego w Oddziale,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przepisów oraz zasad bezpieczeństwa i higieny pracy, a także przepisów przeciwpożarowych,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tajemnicy określonej w odrębnych przepisach,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za zakładzie pracy zasad współżycia społecznego,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Standard"/>
        <w:spacing w:lineRule="auto" w:line="288"/>
        <w:ind w:left="720" w:hanging="0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Szczegółowy zakres obowiązków w Oddziale Chirurgii Ogólnej: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Stosowanie się do poleceń Kierującego Oddziałem.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Doszkalanie podległych lekarzy i dzielenie się z nimi zdobytymi wiadomościami i spostrzeżeniami.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Asysta przy zabiegach wykonywanych przez młodszych lekarzy oraz sprawdzanie ich wiedzy związanej z przebiegiem wykonywanych czynności.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Dokładne prowadzenie dokumentacji medycznej dotyczącej pacjentów oddziału.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Dopilnowanie, by wszystkie zabiegi i badania pomocnicze były wykonane terminowo.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popołudniowych obchodów w ramach dyżurów lekarskich.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konsultacji lekarskich.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Uczestniczenie w posiedzeniach naukowych.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Czuwanie nad przestrzeganiem przez chorych regulaminu obowiązującego na oddziale.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Udzielenie na zlecenie Kierującego Oddziałem rodzinom wiadomości o stanie zdrowia pacjentów.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Sprawowanie opieki nad chorymi przydzielonymi mu przez Kierującego Oddziałem i jest odpowiedzialny za należyte jej wykonanie.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Jest zobowiązany zawiadomić Kierującego Oddziałem o wszelkich ważniejszych wydarzeniach na oddziale i o wykroczeniach popełnionych przez personel jak i chorych, a także o wydanych przez siebie zarządzeniach.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innych poleceń Kierującego Oddziałem związanych z leczeniem i diagnostyką pacjentów w oddziale.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 przypadku wątpliwości diagnostycznych lub terapeutycznych Przyjmujący zamówienie może każdorazowo zasięgnąć opinii Kierującego Oddziałem, ewentualnie wezwać go na konsultację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Brać udział w pracach komisji zamówień publicznych.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Brać udział w pracach Komisji ds. zakażeń, szkoleń, leków i gospodarki krwią.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Prowadzić dokumentację rozchodu środków odurzających i silnie działających.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 warunkach kryzysowych pozostawać do dyspozycji udzielającego zamówienie.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Powiadomić udzielającego zamówienie o nieobecności przekraczającej 1 dzień.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  <w:t xml:space="preserve">......................................        </w:t>
        <w:tab/>
        <w:tab/>
        <w:tab/>
        <w:tab/>
        <w:tab/>
        <w:tab/>
        <w:tab/>
        <w:t>……………………………</w:t>
      </w:r>
    </w:p>
    <w:p>
      <w:pPr>
        <w:pStyle w:val="Standard"/>
        <w:spacing w:lineRule="auto" w:line="288"/>
        <w:ind w:firstLine="720"/>
        <w:rPr>
          <w:rFonts w:ascii="Arial Narrow" w:hAnsi="Arial Narrow" w:cs="Arial Narrow"/>
          <w:sz w:val="20"/>
          <w:szCs w:val="20"/>
        </w:rPr>
      </w:pPr>
      <w:bookmarkStart w:id="1" w:name="_Hlk22641653"/>
      <w:r>
        <w:rPr>
          <w:rFonts w:cs="Arial Narrow" w:ascii="Arial Narrow" w:hAnsi="Arial Narrow"/>
          <w:sz w:val="20"/>
          <w:szCs w:val="20"/>
          <w:shd w:fill="FFFFFF" w:val="clear"/>
        </w:rPr>
        <w:t xml:space="preserve">Przyjmujący zamówienie                                         </w:t>
        <w:tab/>
        <w:tab/>
        <w:tab/>
        <w:tab/>
        <w:t>Udzielający Zamówien</w:t>
      </w:r>
      <w:bookmarkEnd w:id="1"/>
      <w:r>
        <w:rPr>
          <w:rFonts w:cs="Arial Narrow" w:ascii="Arial Narrow" w:hAnsi="Arial Narrow"/>
          <w:sz w:val="20"/>
          <w:szCs w:val="20"/>
          <w:shd w:fill="FFFFFF" w:val="clear"/>
        </w:rPr>
        <w:t>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4e1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uiPriority w:val="99"/>
    <w:qFormat/>
    <w:rsid w:val="00be4e1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  <w14:ligatures w14:val="none"/>
    </w:rPr>
  </w:style>
  <w:style w:type="paragraph" w:styleId="ListParagraph">
    <w:name w:val="List Paragraph"/>
    <w:basedOn w:val="Normal"/>
    <w:uiPriority w:val="99"/>
    <w:qFormat/>
    <w:rsid w:val="00be4e13"/>
    <w:pPr>
      <w:ind w:left="720" w:hanging="0"/>
    </w:pPr>
    <w:rPr/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4"/>
      <w:lang w:val="pl-PL" w:eastAsia="pl-PL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LibreOffice/7.5.2.2$Windows_X86_64 LibreOffice_project/53bb9681a964705cf672590721dbc85eb4d0c3a2</Application>
  <AppVersion>15.0000</AppVersion>
  <Pages>9</Pages>
  <Words>3410</Words>
  <Characters>23867</Characters>
  <CharactersWithSpaces>27295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2023-11-08T09:24:00Z</dcterms:created>
  <dc:creator>Tomasz Sala</dc:creator>
  <dc:description/>
  <dc:language>pl-PL</dc:language>
  <cp:lastModifiedBy/>
  <dcterms:modified xsi:type="dcterms:W3CDTF">2023-11-15T09:47:34Z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